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e482a7a73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0d29fb727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Cape Neddick,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fc72a709d4470" /><Relationship Type="http://schemas.openxmlformats.org/officeDocument/2006/relationships/numbering" Target="/word/numbering.xml" Id="Rcc787acf583b4bb9" /><Relationship Type="http://schemas.openxmlformats.org/officeDocument/2006/relationships/settings" Target="/word/settings.xml" Id="R1051b5ecfd1b4676" /><Relationship Type="http://schemas.openxmlformats.org/officeDocument/2006/relationships/image" Target="/word/media/f378cce7-3949-4a69-bcb0-75f871778d6d.png" Id="R0d30d29fb72746a5" /></Relationships>
</file>