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b5e1ccdc0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0f5327e99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Saint John,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314caf8dc427a" /><Relationship Type="http://schemas.openxmlformats.org/officeDocument/2006/relationships/numbering" Target="/word/numbering.xml" Id="Rb3747ce20fc24c86" /><Relationship Type="http://schemas.openxmlformats.org/officeDocument/2006/relationships/settings" Target="/word/settings.xml" Id="R3d60230c351749d7" /><Relationship Type="http://schemas.openxmlformats.org/officeDocument/2006/relationships/image" Target="/word/media/8f1222b2-b7fe-4d31-8d19-4a748a8d3fcf.png" Id="R3e00f5327e994dfa" /></Relationships>
</file>