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1b76f4e94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d528dff0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Captains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1f05c129a4607" /><Relationship Type="http://schemas.openxmlformats.org/officeDocument/2006/relationships/numbering" Target="/word/numbering.xml" Id="R6a8443968b1b4eee" /><Relationship Type="http://schemas.openxmlformats.org/officeDocument/2006/relationships/settings" Target="/word/settings.xml" Id="R8b2b21df4e87453f" /><Relationship Type="http://schemas.openxmlformats.org/officeDocument/2006/relationships/image" Target="/word/media/5db67a25-b986-4227-b639-3a1e44e8d45d.png" Id="R0cacd528dff04aed" /></Relationships>
</file>