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406fce729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270343538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Carneys Point,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a012e555c4231" /><Relationship Type="http://schemas.openxmlformats.org/officeDocument/2006/relationships/numbering" Target="/word/numbering.xml" Id="Re8f39b5e254640b0" /><Relationship Type="http://schemas.openxmlformats.org/officeDocument/2006/relationships/settings" Target="/word/settings.xml" Id="R6326bd194b914701" /><Relationship Type="http://schemas.openxmlformats.org/officeDocument/2006/relationships/image" Target="/word/media/cbe671f6-01a3-4e6d-99d4-1bb2826a92bc.png" Id="R2162703435384b0b" /></Relationships>
</file>