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bddc2183c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11d63a6a4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Carriage Lane,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2af4262614f00" /><Relationship Type="http://schemas.openxmlformats.org/officeDocument/2006/relationships/numbering" Target="/word/numbering.xml" Id="Rc0a23824cfde4614" /><Relationship Type="http://schemas.openxmlformats.org/officeDocument/2006/relationships/settings" Target="/word/settings.xml" Id="Rea4384a4cf554ddd" /><Relationship Type="http://schemas.openxmlformats.org/officeDocument/2006/relationships/image" Target="/word/media/da1ec1ca-5d53-4eb7-a029-207a83bdd007.png" Id="R87c11d63a6a44753" /></Relationships>
</file>