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e238d9c279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1b6d2b66b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Carroll,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44e9dcc9442d1" /><Relationship Type="http://schemas.openxmlformats.org/officeDocument/2006/relationships/numbering" Target="/word/numbering.xml" Id="Rae3d7ff8bf844f0e" /><Relationship Type="http://schemas.openxmlformats.org/officeDocument/2006/relationships/settings" Target="/word/settings.xml" Id="R0c2241537b934360" /><Relationship Type="http://schemas.openxmlformats.org/officeDocument/2006/relationships/image" Target="/word/media/cc93afe9-52f7-4a2b-97e8-78042d3ed64c.png" Id="Re4a1b6d2b66b4e4b" /></Relationships>
</file>