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a2fba0fc0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ab85398b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Crag,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752fcf18d4f49" /><Relationship Type="http://schemas.openxmlformats.org/officeDocument/2006/relationships/numbering" Target="/word/numbering.xml" Id="R62f7da9c17204277" /><Relationship Type="http://schemas.openxmlformats.org/officeDocument/2006/relationships/settings" Target="/word/settings.xml" Id="Re56e33638c3e4ee7" /><Relationship Type="http://schemas.openxmlformats.org/officeDocument/2006/relationships/image" Target="/word/media/3b9a06fc-8432-4f8b-883b-7c2af71c9e47.png" Id="R59adab85398b4998" /></Relationships>
</file>