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a19228d484b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7bb309e50d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Cedar Rock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3a625509e47ec" /><Relationship Type="http://schemas.openxmlformats.org/officeDocument/2006/relationships/numbering" Target="/word/numbering.xml" Id="Rcd9b5a35d31049c9" /><Relationship Type="http://schemas.openxmlformats.org/officeDocument/2006/relationships/settings" Target="/word/settings.xml" Id="R2bbdf20cc75448ad" /><Relationship Type="http://schemas.openxmlformats.org/officeDocument/2006/relationships/image" Target="/word/media/1eb1f7a0-1d08-428c-aade-362de72d1ab0.png" Id="Rc67bb309e50d4809" /></Relationships>
</file>