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4814c453f49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76c493b16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Cedarbrook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342adeaaa46a9" /><Relationship Type="http://schemas.openxmlformats.org/officeDocument/2006/relationships/numbering" Target="/word/numbering.xml" Id="R70bd51e902b94f0c" /><Relationship Type="http://schemas.openxmlformats.org/officeDocument/2006/relationships/settings" Target="/word/settings.xml" Id="R99904ea7db554ef3" /><Relationship Type="http://schemas.openxmlformats.org/officeDocument/2006/relationships/image" Target="/word/media/6322fd42-f7ed-4a30-af15-b9b215f948a2.png" Id="R88776c493b164b62" /></Relationships>
</file>