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05b0a99cb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276b1d16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Cemetery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91d5339bf4fd5" /><Relationship Type="http://schemas.openxmlformats.org/officeDocument/2006/relationships/numbering" Target="/word/numbering.xml" Id="R9647ad26afdd46f0" /><Relationship Type="http://schemas.openxmlformats.org/officeDocument/2006/relationships/settings" Target="/word/settings.xml" Id="R4ac99814ce7e44c1" /><Relationship Type="http://schemas.openxmlformats.org/officeDocument/2006/relationships/image" Target="/word/media/ecd114c3-2334-43ce-812b-e5cf50ceeae0.png" Id="R40da276b1d164097" /></Relationships>
</file>