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01820b6cf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8b9af8844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Century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cba5a3ca34bd3" /><Relationship Type="http://schemas.openxmlformats.org/officeDocument/2006/relationships/numbering" Target="/word/numbering.xml" Id="Re5a5f3d1f125447f" /><Relationship Type="http://schemas.openxmlformats.org/officeDocument/2006/relationships/settings" Target="/word/settings.xml" Id="Rbf7ac588ae6b4da3" /><Relationship Type="http://schemas.openxmlformats.org/officeDocument/2006/relationships/image" Target="/word/media/78f159fa-6332-4da3-bfa9-94e13167ccbe.png" Id="R60d8b9af88444b32" /></Relationships>
</file>