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ea9fb5668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08510f483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Chaffeeville,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ae982b560492a" /><Relationship Type="http://schemas.openxmlformats.org/officeDocument/2006/relationships/numbering" Target="/word/numbering.xml" Id="R0a28d80a8dc046d9" /><Relationship Type="http://schemas.openxmlformats.org/officeDocument/2006/relationships/settings" Target="/word/settings.xml" Id="Re47f117870c449b4" /><Relationship Type="http://schemas.openxmlformats.org/officeDocument/2006/relationships/image" Target="/word/media/21502577-a5f4-4bfe-bdb2-083c9ad5bd84.png" Id="Rd7a08510f4834e6b" /></Relationships>
</file>