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326a0d18b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c4676427ac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Charles City,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238b426e8a42c2" /><Relationship Type="http://schemas.openxmlformats.org/officeDocument/2006/relationships/numbering" Target="/word/numbering.xml" Id="Rf503761d964c4df5" /><Relationship Type="http://schemas.openxmlformats.org/officeDocument/2006/relationships/settings" Target="/word/settings.xml" Id="R241c825ad082405f" /><Relationship Type="http://schemas.openxmlformats.org/officeDocument/2006/relationships/image" Target="/word/media/b353b50c-995c-4794-bccd-d8d622b20ab0.png" Id="R97c4676427ac478d" /></Relationships>
</file>