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0ccad8a27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0d50785a6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Charmian,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77784159f4582" /><Relationship Type="http://schemas.openxmlformats.org/officeDocument/2006/relationships/numbering" Target="/word/numbering.xml" Id="R631ee1544d914e4a" /><Relationship Type="http://schemas.openxmlformats.org/officeDocument/2006/relationships/settings" Target="/word/settings.xml" Id="R299aede4e9594b69" /><Relationship Type="http://schemas.openxmlformats.org/officeDocument/2006/relationships/image" Target="/word/media/5a5e63bc-b0fc-408b-b7a0-6ad53c075ecf.png" Id="R85d0d50785a64404" /></Relationships>
</file>