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4b4952266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3b8669379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Park,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23f02ef8640b5" /><Relationship Type="http://schemas.openxmlformats.org/officeDocument/2006/relationships/numbering" Target="/word/numbering.xml" Id="R6737cfa37ec34130" /><Relationship Type="http://schemas.openxmlformats.org/officeDocument/2006/relationships/settings" Target="/word/settings.xml" Id="R246f6e0f08d244d8" /><Relationship Type="http://schemas.openxmlformats.org/officeDocument/2006/relationships/image" Target="/word/media/a2d880c7-0b87-401c-ba4c-91fd1bd1995c.png" Id="Ra263b866937941b6" /></Relationships>
</file>