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2ffd3f887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f4e4d3f67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Cheyenne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48361e5cd42ac" /><Relationship Type="http://schemas.openxmlformats.org/officeDocument/2006/relationships/numbering" Target="/word/numbering.xml" Id="R4b6c9ceaeae64782" /><Relationship Type="http://schemas.openxmlformats.org/officeDocument/2006/relationships/settings" Target="/word/settings.xml" Id="R35f21955ef584bf2" /><Relationship Type="http://schemas.openxmlformats.org/officeDocument/2006/relationships/image" Target="/word/media/57a1a71b-613e-4706-8276-26879e5782a2.png" Id="R200f4e4d3f674b1b" /></Relationships>
</file>