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16a5b92c7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2ca1306de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Chippendale,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ce0615f134315" /><Relationship Type="http://schemas.openxmlformats.org/officeDocument/2006/relationships/numbering" Target="/word/numbering.xml" Id="R9bb7ed6304864edb" /><Relationship Type="http://schemas.openxmlformats.org/officeDocument/2006/relationships/settings" Target="/word/settings.xml" Id="Rd0844820a4d24d52" /><Relationship Type="http://schemas.openxmlformats.org/officeDocument/2006/relationships/image" Target="/word/media/30e07a70-f333-4819-8f76-645ffb0b634e.png" Id="R1c02ca1306de45a9" /></Relationships>
</file>