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c217eb5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43c4918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62d4f06d4c88" /><Relationship Type="http://schemas.openxmlformats.org/officeDocument/2006/relationships/numbering" Target="/word/numbering.xml" Id="R0224dce5d53b4293" /><Relationship Type="http://schemas.openxmlformats.org/officeDocument/2006/relationships/settings" Target="/word/settings.xml" Id="R161c2364cdc74baf" /><Relationship Type="http://schemas.openxmlformats.org/officeDocument/2006/relationships/image" Target="/word/media/fea72686-bae8-46a9-aa9f-0d0f4bbeef6d.png" Id="R3fa243c4918b4ddf" /></Relationships>
</file>