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8b8a28261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1df9af3d2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Circle Tree,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1d49b71f349b9" /><Relationship Type="http://schemas.openxmlformats.org/officeDocument/2006/relationships/numbering" Target="/word/numbering.xml" Id="Rd9bb26925c91460f" /><Relationship Type="http://schemas.openxmlformats.org/officeDocument/2006/relationships/settings" Target="/word/settings.xml" Id="R3dfafc5d9ce341e0" /><Relationship Type="http://schemas.openxmlformats.org/officeDocument/2006/relationships/image" Target="/word/media/3c72f3f0-0a3f-47d5-b49c-cbf7916826ed.png" Id="R56c1df9af3d24fb3" /></Relationships>
</file>