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d832fbdae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ba23f27f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View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cfe8d72f49a9" /><Relationship Type="http://schemas.openxmlformats.org/officeDocument/2006/relationships/numbering" Target="/word/numbering.xml" Id="R838bbe12a24e41f5" /><Relationship Type="http://schemas.openxmlformats.org/officeDocument/2006/relationships/settings" Target="/word/settings.xml" Id="R8a8a1b3a7df147d0" /><Relationship Type="http://schemas.openxmlformats.org/officeDocument/2006/relationships/image" Target="/word/media/314266d7-8ede-4647-a5e6-210e951f4f14.png" Id="Rb42ba23f27fe433c" /></Relationships>
</file>