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d7f5926d2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2e82e64f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Clason Point Gardens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e0e8aa1f146ce" /><Relationship Type="http://schemas.openxmlformats.org/officeDocument/2006/relationships/numbering" Target="/word/numbering.xml" Id="R4acfb4681aa74425" /><Relationship Type="http://schemas.openxmlformats.org/officeDocument/2006/relationships/settings" Target="/word/settings.xml" Id="R51828f53d3e042e3" /><Relationship Type="http://schemas.openxmlformats.org/officeDocument/2006/relationships/image" Target="/word/media/364d6390-a9d4-4740-8e20-64bf2b4d1ad6.png" Id="R3502e82e64fa4967" /></Relationships>
</file>