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d127e8ef0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fa02d2443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Clifton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25895c6c04d77" /><Relationship Type="http://schemas.openxmlformats.org/officeDocument/2006/relationships/numbering" Target="/word/numbering.xml" Id="Re40e30747c194335" /><Relationship Type="http://schemas.openxmlformats.org/officeDocument/2006/relationships/settings" Target="/word/settings.xml" Id="R6f70db1083ac4040" /><Relationship Type="http://schemas.openxmlformats.org/officeDocument/2006/relationships/image" Target="/word/media/77463f9e-3bcf-4725-b387-1ecd3e56f332.png" Id="Rf94fa02d244343d5" /></Relationships>
</file>