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bb4dc8fae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a3dcb48fb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Clockville,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ee6c1f23445f2" /><Relationship Type="http://schemas.openxmlformats.org/officeDocument/2006/relationships/numbering" Target="/word/numbering.xml" Id="R1d8038975b8f463f" /><Relationship Type="http://schemas.openxmlformats.org/officeDocument/2006/relationships/settings" Target="/word/settings.xml" Id="Rfa8012b2b365408e" /><Relationship Type="http://schemas.openxmlformats.org/officeDocument/2006/relationships/image" Target="/word/media/acb2b084-9d75-456b-85de-9f80905f9ede.png" Id="Racaa3dcb48fb4cb9" /></Relationships>
</file>