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ce0233439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a5307f95b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 Bank,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86baecce4a11" /><Relationship Type="http://schemas.openxmlformats.org/officeDocument/2006/relationships/numbering" Target="/word/numbering.xml" Id="R008e7c1928494e88" /><Relationship Type="http://schemas.openxmlformats.org/officeDocument/2006/relationships/settings" Target="/word/settings.xml" Id="R399afe12e35946c6" /><Relationship Type="http://schemas.openxmlformats.org/officeDocument/2006/relationships/image" Target="/word/media/0a3ff2b8-3fb8-4ec9-a934-4cb5b77237dc.png" Id="R5eba5307f95b47b7" /></Relationships>
</file>