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20111f6df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94b4693b7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Clover Hills,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135c6ea964d27" /><Relationship Type="http://schemas.openxmlformats.org/officeDocument/2006/relationships/numbering" Target="/word/numbering.xml" Id="Rba70aa844cbd44ba" /><Relationship Type="http://schemas.openxmlformats.org/officeDocument/2006/relationships/settings" Target="/word/settings.xml" Id="R7fb906239eeb4c03" /><Relationship Type="http://schemas.openxmlformats.org/officeDocument/2006/relationships/image" Target="/word/media/ecd167a5-122f-43a9-9b0c-d582b0516ebd.png" Id="Re9d94b4693b74b7a" /></Relationships>
</file>