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6f647281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98724bc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 Rae,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3626d6cfa4a38" /><Relationship Type="http://schemas.openxmlformats.org/officeDocument/2006/relationships/numbering" Target="/word/numbering.xml" Id="Ra6ca326d46ff4ad3" /><Relationship Type="http://schemas.openxmlformats.org/officeDocument/2006/relationships/settings" Target="/word/settings.xml" Id="R01abec8983b34b81" /><Relationship Type="http://schemas.openxmlformats.org/officeDocument/2006/relationships/image" Target="/word/media/252d5fb8-4169-43af-98e3-70914dadd94b.png" Id="Rfac898724bcd449c" /></Relationships>
</file>