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3f73238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bcc71f0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Coates and Corums,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7e7f4a9cd45f2" /><Relationship Type="http://schemas.openxmlformats.org/officeDocument/2006/relationships/numbering" Target="/word/numbering.xml" Id="R347f84d9528444a9" /><Relationship Type="http://schemas.openxmlformats.org/officeDocument/2006/relationships/settings" Target="/word/settings.xml" Id="R88dfeedef13f4d30" /><Relationship Type="http://schemas.openxmlformats.org/officeDocument/2006/relationships/image" Target="/word/media/1fc6d57d-508c-4d5e-b1e6-b35f33cb7aaf.png" Id="R76c8bcc71f0d4ec0" /></Relationships>
</file>