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cef01fa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26e117c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3da6c8184c20" /><Relationship Type="http://schemas.openxmlformats.org/officeDocument/2006/relationships/numbering" Target="/word/numbering.xml" Id="R44ddca39a8f54598" /><Relationship Type="http://schemas.openxmlformats.org/officeDocument/2006/relationships/settings" Target="/word/settings.xml" Id="Rac29232f622c4008" /><Relationship Type="http://schemas.openxmlformats.org/officeDocument/2006/relationships/image" Target="/word/media/ffd25c7b-ddc4-401f-a795-6ece2ffbaf76.png" Id="R564a26e117cd492c" /></Relationships>
</file>