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1eaa2a7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aaa75d70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Colton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f54c83cd04536" /><Relationship Type="http://schemas.openxmlformats.org/officeDocument/2006/relationships/numbering" Target="/word/numbering.xml" Id="R4db5cc3b2ec34d20" /><Relationship Type="http://schemas.openxmlformats.org/officeDocument/2006/relationships/settings" Target="/word/settings.xml" Id="R9ce8eace900547f3" /><Relationship Type="http://schemas.openxmlformats.org/officeDocument/2006/relationships/image" Target="/word/media/62c60b37-07fa-4282-a54d-e7152cb4e4f7.png" Id="R271aaa75d70b434d" /></Relationships>
</file>