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f563f02f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27d8a7e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5ca892584c73" /><Relationship Type="http://schemas.openxmlformats.org/officeDocument/2006/relationships/numbering" Target="/word/numbering.xml" Id="Ra883f50a188f470b" /><Relationship Type="http://schemas.openxmlformats.org/officeDocument/2006/relationships/settings" Target="/word/settings.xml" Id="R59c01e2b592e4d08" /><Relationship Type="http://schemas.openxmlformats.org/officeDocument/2006/relationships/image" Target="/word/media/b6d96a9a-67d4-4b50-a34f-d98cb69156be.png" Id="Rcd3a27d8a7e24cbe" /></Relationships>
</file>