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f08bf03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92fc2c7ca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Commonwealth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d4565ebc448b" /><Relationship Type="http://schemas.openxmlformats.org/officeDocument/2006/relationships/numbering" Target="/word/numbering.xml" Id="R9663ffd1f95544df" /><Relationship Type="http://schemas.openxmlformats.org/officeDocument/2006/relationships/settings" Target="/word/settings.xml" Id="R06031844cc4c49a6" /><Relationship Type="http://schemas.openxmlformats.org/officeDocument/2006/relationships/image" Target="/word/media/3bc8b329-b3c4-4bc3-a0e7-86bc75b87896.png" Id="R70992fc2c7ca4925" /></Relationships>
</file>