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2b2f5268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40d6e8571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1c49bec5488e" /><Relationship Type="http://schemas.openxmlformats.org/officeDocument/2006/relationships/numbering" Target="/word/numbering.xml" Id="Rc1ccc635c1a64060" /><Relationship Type="http://schemas.openxmlformats.org/officeDocument/2006/relationships/settings" Target="/word/settings.xml" Id="R8120f9e75c284211" /><Relationship Type="http://schemas.openxmlformats.org/officeDocument/2006/relationships/image" Target="/word/media/a28bd6cc-bc20-4baf-90c8-4fe423c70a43.png" Id="R82340d6e85714961" /></Relationships>
</file>