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29d2871cd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6f8dfe093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Connoquenessing,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0377b83a41b7" /><Relationship Type="http://schemas.openxmlformats.org/officeDocument/2006/relationships/numbering" Target="/word/numbering.xml" Id="Rbad8660ca5f34922" /><Relationship Type="http://schemas.openxmlformats.org/officeDocument/2006/relationships/settings" Target="/word/settings.xml" Id="R0b6e0e49008f4624" /><Relationship Type="http://schemas.openxmlformats.org/officeDocument/2006/relationships/image" Target="/word/media/beeaa038-8e5e-4f55-a61c-11d53bf11fde.png" Id="R4916f8dfe093479a" /></Relationships>
</file>