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bd26b3209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2cb845ddd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Cooleys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1282016004b7a" /><Relationship Type="http://schemas.openxmlformats.org/officeDocument/2006/relationships/numbering" Target="/word/numbering.xml" Id="Ra6a0348227094347" /><Relationship Type="http://schemas.openxmlformats.org/officeDocument/2006/relationships/settings" Target="/word/settings.xml" Id="Re224975c11d747b7" /><Relationship Type="http://schemas.openxmlformats.org/officeDocument/2006/relationships/image" Target="/word/media/02b7a22c-94f4-42e3-9cbd-fa68e3f303a1.png" Id="Rc0e2cb845ddd46fc" /></Relationships>
</file>