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dcdeafec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813484670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a28710c44d65" /><Relationship Type="http://schemas.openxmlformats.org/officeDocument/2006/relationships/numbering" Target="/word/numbering.xml" Id="R180a339328ee4e68" /><Relationship Type="http://schemas.openxmlformats.org/officeDocument/2006/relationships/settings" Target="/word/settings.xml" Id="R354c6f34f3f140cf" /><Relationship Type="http://schemas.openxmlformats.org/officeDocument/2006/relationships/image" Target="/word/media/19b0b61f-99bf-4219-91b0-7dfde1261452.png" Id="Rbce8134846704f6e" /></Relationships>
</file>