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c3e10dfc1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da63fc78b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Copper Cove Subdivision,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e63d5867943da" /><Relationship Type="http://schemas.openxmlformats.org/officeDocument/2006/relationships/numbering" Target="/word/numbering.xml" Id="R3a12242735134bf0" /><Relationship Type="http://schemas.openxmlformats.org/officeDocument/2006/relationships/settings" Target="/word/settings.xml" Id="R5c776d7395654322" /><Relationship Type="http://schemas.openxmlformats.org/officeDocument/2006/relationships/image" Target="/word/media/2eb8057e-36a0-4107-b934-026aebf76a00.png" Id="Rcd2da63fc78b4aa5" /></Relationships>
</file>