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d27d2412d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5f46a984c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e4120e1f1433f" /><Relationship Type="http://schemas.openxmlformats.org/officeDocument/2006/relationships/numbering" Target="/word/numbering.xml" Id="R722d9bce7935483e" /><Relationship Type="http://schemas.openxmlformats.org/officeDocument/2006/relationships/settings" Target="/word/settings.xml" Id="R41c9c2016eca4bbf" /><Relationship Type="http://schemas.openxmlformats.org/officeDocument/2006/relationships/image" Target="/word/media/d8635174-f565-43fe-8868-c2c303f51ead.png" Id="Rca75f46a984c4f41" /></Relationships>
</file>