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ce95ae8c3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2c36b9103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2a1f1035d471f" /><Relationship Type="http://schemas.openxmlformats.org/officeDocument/2006/relationships/numbering" Target="/word/numbering.xml" Id="R500c508efc3d4b70" /><Relationship Type="http://schemas.openxmlformats.org/officeDocument/2006/relationships/settings" Target="/word/settings.xml" Id="R13213abffde84f27" /><Relationship Type="http://schemas.openxmlformats.org/officeDocument/2006/relationships/image" Target="/word/media/a0f67935-539b-448b-b82e-e577aa7c0631.png" Id="R95a2c36b91034b7e" /></Relationships>
</file>