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749658fa0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b872864f5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Line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53486ebb24e7f" /><Relationship Type="http://schemas.openxmlformats.org/officeDocument/2006/relationships/numbering" Target="/word/numbering.xml" Id="Rd465fe672fe347b2" /><Relationship Type="http://schemas.openxmlformats.org/officeDocument/2006/relationships/settings" Target="/word/settings.xml" Id="R2ad178ee2d6748a6" /><Relationship Type="http://schemas.openxmlformats.org/officeDocument/2006/relationships/image" Target="/word/media/52c56a53-f980-415c-94f1-e7ca8787dbe4.png" Id="Rb5ab872864f54a59" /></Relationships>
</file>