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fbecb94b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7e328875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Covenant Blu-Grand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2bcf8b18e4c93" /><Relationship Type="http://schemas.openxmlformats.org/officeDocument/2006/relationships/numbering" Target="/word/numbering.xml" Id="R68e3b90e28a149e4" /><Relationship Type="http://schemas.openxmlformats.org/officeDocument/2006/relationships/settings" Target="/word/settings.xml" Id="R5289f2ebed3f4f64" /><Relationship Type="http://schemas.openxmlformats.org/officeDocument/2006/relationships/image" Target="/word/media/ccdc31be-d9ef-41b8-8012-c6a37b99c979.png" Id="R146c7e3288754132" /></Relationships>
</file>