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d51ce62e8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1be11f8f3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Cover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ac439dc8c404c" /><Relationship Type="http://schemas.openxmlformats.org/officeDocument/2006/relationships/numbering" Target="/word/numbering.xml" Id="Rb9de3f52f9804444" /><Relationship Type="http://schemas.openxmlformats.org/officeDocument/2006/relationships/settings" Target="/word/settings.xml" Id="R47f7b148762d4293" /><Relationship Type="http://schemas.openxmlformats.org/officeDocument/2006/relationships/image" Target="/word/media/04bda0c0-1350-46dc-9aee-b325e4fd6981.png" Id="Rccc1be11f8f34e07" /></Relationships>
</file>