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a02942825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045b8c961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Crosskeys,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5e9a1f1ee4d0b" /><Relationship Type="http://schemas.openxmlformats.org/officeDocument/2006/relationships/numbering" Target="/word/numbering.xml" Id="R8eb67aba20984f5c" /><Relationship Type="http://schemas.openxmlformats.org/officeDocument/2006/relationships/settings" Target="/word/settings.xml" Id="R098f0ac854614e32" /><Relationship Type="http://schemas.openxmlformats.org/officeDocument/2006/relationships/image" Target="/word/media/adda9b4d-1158-48be-b4cd-f13d73f7222e.png" Id="R86e045b8c9614399" /></Relationships>
</file>