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d7fc0bc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d0ac33e6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dceef6ba7403d" /><Relationship Type="http://schemas.openxmlformats.org/officeDocument/2006/relationships/numbering" Target="/word/numbering.xml" Id="Rd153da084bd84295" /><Relationship Type="http://schemas.openxmlformats.org/officeDocument/2006/relationships/settings" Target="/word/settings.xml" Id="R5f4c3d3a767c4c0b" /><Relationship Type="http://schemas.openxmlformats.org/officeDocument/2006/relationships/image" Target="/word/media/629d94ce-d20b-41e3-ab3c-a2b8153e63c9.png" Id="Re02d0ac33e6b45ec" /></Relationships>
</file>