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1058d0ced43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57d2d7dc3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D'Arbonne Hills,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d182b0d9e4926" /><Relationship Type="http://schemas.openxmlformats.org/officeDocument/2006/relationships/numbering" Target="/word/numbering.xml" Id="R18cb1a6833b946f3" /><Relationship Type="http://schemas.openxmlformats.org/officeDocument/2006/relationships/settings" Target="/word/settings.xml" Id="R4c3a4c89862f43be" /><Relationship Type="http://schemas.openxmlformats.org/officeDocument/2006/relationships/image" Target="/word/media/54e05fa9-6ad3-4f54-aa7e-d6c129824269.png" Id="R54257d2d7dc344d5" /></Relationships>
</file>