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498cba0e5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54ad53875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Darlington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228b78a764e32" /><Relationship Type="http://schemas.openxmlformats.org/officeDocument/2006/relationships/numbering" Target="/word/numbering.xml" Id="R6565135259264c64" /><Relationship Type="http://schemas.openxmlformats.org/officeDocument/2006/relationships/settings" Target="/word/settings.xml" Id="R5766c405ed454b40" /><Relationship Type="http://schemas.openxmlformats.org/officeDocument/2006/relationships/image" Target="/word/media/bc94ee01-59f1-4a33-8235-098b757bd293.png" Id="R24354ad53875485c" /></Relationships>
</file>