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f2f58eaa9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ee1091b47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Darnestown,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74f26024f40f6" /><Relationship Type="http://schemas.openxmlformats.org/officeDocument/2006/relationships/numbering" Target="/word/numbering.xml" Id="R5eaa24dc98664906" /><Relationship Type="http://schemas.openxmlformats.org/officeDocument/2006/relationships/settings" Target="/word/settings.xml" Id="R4446df21d05f4303" /><Relationship Type="http://schemas.openxmlformats.org/officeDocument/2006/relationships/image" Target="/word/media/05e4af84-ec9e-47cd-b0eb-89d2490a1f88.png" Id="R2aeee1091b4746e8" /></Relationships>
</file>