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25e9e647f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5ed17f97a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Davenport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42c04ceee4b4a" /><Relationship Type="http://schemas.openxmlformats.org/officeDocument/2006/relationships/numbering" Target="/word/numbering.xml" Id="Rc6994504e9124fff" /><Relationship Type="http://schemas.openxmlformats.org/officeDocument/2006/relationships/settings" Target="/word/settings.xml" Id="Rd2f1f1c109c64806" /><Relationship Type="http://schemas.openxmlformats.org/officeDocument/2006/relationships/image" Target="/word/media/99c23a3b-c576-4e7a-a06a-0f44f13a5657.png" Id="R7df5ed17f97a4b96" /></Relationships>
</file>