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b4c47697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2439eb12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Davidson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80294ffb4a1c" /><Relationship Type="http://schemas.openxmlformats.org/officeDocument/2006/relationships/numbering" Target="/word/numbering.xml" Id="Re8d26d233f664540" /><Relationship Type="http://schemas.openxmlformats.org/officeDocument/2006/relationships/settings" Target="/word/settings.xml" Id="Rabce7d261bd34708" /><Relationship Type="http://schemas.openxmlformats.org/officeDocument/2006/relationships/image" Target="/word/media/fcea5079-5f7a-436c-b94a-4d0bdb32ed3a.png" Id="R925a2439eb124845" /></Relationships>
</file>