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de47add98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eec257ac6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 Book,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832c7a51b4f2b" /><Relationship Type="http://schemas.openxmlformats.org/officeDocument/2006/relationships/numbering" Target="/word/numbering.xml" Id="R8843352f1eb84436" /><Relationship Type="http://schemas.openxmlformats.org/officeDocument/2006/relationships/settings" Target="/word/settings.xml" Id="R59212d9de4de4980" /><Relationship Type="http://schemas.openxmlformats.org/officeDocument/2006/relationships/image" Target="/word/media/2843984a-eb41-4736-8fd7-6256c04ab0c0.png" Id="Rb5ceec257ac6485e" /></Relationships>
</file>