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267feb0a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c07d4d2c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Deacon Road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d6ef01fa4669" /><Relationship Type="http://schemas.openxmlformats.org/officeDocument/2006/relationships/numbering" Target="/word/numbering.xml" Id="Rba1cc243f36f40b3" /><Relationship Type="http://schemas.openxmlformats.org/officeDocument/2006/relationships/settings" Target="/word/settings.xml" Id="Rff64e770b7e94af4" /><Relationship Type="http://schemas.openxmlformats.org/officeDocument/2006/relationships/image" Target="/word/media/60d466d0-781d-425b-9de4-f29acd7c47e2.png" Id="R2603c07d4d2c433b" /></Relationships>
</file>